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4"/>
        <w:tblW w:w="17365" w:type="dxa"/>
        <w:tblInd w:w="-1281" w:type="dxa"/>
        <w:tblLook w:val="04A0" w:firstRow="1" w:lastRow="0" w:firstColumn="1" w:lastColumn="0" w:noHBand="0" w:noVBand="1"/>
      </w:tblPr>
      <w:tblGrid>
        <w:gridCol w:w="1281"/>
        <w:gridCol w:w="10485"/>
        <w:gridCol w:w="5599"/>
      </w:tblGrid>
      <w:tr w:rsidR="00B663A4" w:rsidTr="00B663A4">
        <w:tc>
          <w:tcPr>
            <w:tcW w:w="17365" w:type="dxa"/>
            <w:gridSpan w:val="3"/>
          </w:tcPr>
          <w:p w:rsidR="00B663A4" w:rsidRDefault="00B663A4" w:rsidP="002D2739">
            <w:pPr>
              <w:spacing w:line="240" w:lineRule="auto"/>
              <w:jc w:val="center"/>
              <w:rPr>
                <w:rFonts w:ascii="Times New Roman" w:hAnsi="Times New Roman"/>
                <w:b/>
                <w:sz w:val="48"/>
                <w:szCs w:val="32"/>
              </w:rPr>
            </w:pPr>
            <w:r w:rsidRPr="00B663A4">
              <w:rPr>
                <w:rFonts w:ascii="Times New Roman" w:hAnsi="Times New Roman"/>
                <w:b/>
                <w:sz w:val="220"/>
                <w:szCs w:val="32"/>
              </w:rPr>
              <w:t xml:space="preserve">ЛАБОРАТОРИЯ </w:t>
            </w:r>
            <w:r w:rsidR="002D2739">
              <w:rPr>
                <w:rFonts w:ascii="Times New Roman" w:hAnsi="Times New Roman"/>
                <w:b/>
                <w:sz w:val="220"/>
                <w:szCs w:val="32"/>
              </w:rPr>
              <w:t>ХИМИИ</w:t>
            </w:r>
          </w:p>
        </w:tc>
      </w:tr>
      <w:tr w:rsidR="00B663A4" w:rsidTr="00B663A4">
        <w:trPr>
          <w:gridBefore w:val="1"/>
          <w:gridAfter w:val="1"/>
          <w:wBefore w:w="1281" w:type="dxa"/>
          <w:wAfter w:w="5599" w:type="dxa"/>
        </w:trPr>
        <w:tc>
          <w:tcPr>
            <w:tcW w:w="10485" w:type="dxa"/>
          </w:tcPr>
          <w:p w:rsidR="00B663A4" w:rsidRDefault="003E53A5" w:rsidP="002D2739">
            <w:pPr>
              <w:rPr>
                <w:rFonts w:ascii="Times New Roman" w:hAnsi="Times New Roman"/>
                <w:b/>
                <w:sz w:val="48"/>
                <w:szCs w:val="32"/>
              </w:rPr>
            </w:pPr>
            <w:r w:rsidRPr="00B663A4">
              <w:rPr>
                <w:rFonts w:ascii="Times New Roman" w:hAnsi="Times New Roman"/>
                <w:b/>
                <w:sz w:val="72"/>
                <w:szCs w:val="32"/>
              </w:rPr>
              <w:t xml:space="preserve">ПРОФЕССИЯ: </w:t>
            </w:r>
            <w:r w:rsidR="002D2739">
              <w:rPr>
                <w:rFonts w:ascii="Times New Roman" w:hAnsi="Times New Roman"/>
                <w:b/>
                <w:sz w:val="72"/>
                <w:szCs w:val="32"/>
              </w:rPr>
              <w:t>АГРОХИМИК</w:t>
            </w:r>
          </w:p>
        </w:tc>
      </w:tr>
    </w:tbl>
    <w:p w:rsidR="00B663A4" w:rsidRDefault="00B663A4" w:rsidP="00B663A4">
      <w:pPr>
        <w:rPr>
          <w:rFonts w:ascii="Times New Roman" w:hAnsi="Times New Roman"/>
          <w:b/>
          <w:sz w:val="48"/>
          <w:szCs w:val="32"/>
        </w:rPr>
      </w:pPr>
    </w:p>
    <w:p w:rsidR="00B663A4" w:rsidRDefault="00B663A4" w:rsidP="00B663A4">
      <w:pPr>
        <w:rPr>
          <w:rFonts w:ascii="Times New Roman" w:hAnsi="Times New Roman"/>
          <w:b/>
          <w:sz w:val="48"/>
          <w:szCs w:val="32"/>
        </w:rPr>
      </w:pPr>
    </w:p>
    <w:p w:rsidR="00B663A4" w:rsidRDefault="00B663A4" w:rsidP="00B663A4">
      <w:pPr>
        <w:rPr>
          <w:rFonts w:ascii="Times New Roman" w:hAnsi="Times New Roman"/>
          <w:b/>
          <w:sz w:val="48"/>
          <w:szCs w:val="32"/>
        </w:rPr>
      </w:pPr>
    </w:p>
    <w:p w:rsidR="00B663A4" w:rsidRDefault="00B663A4" w:rsidP="00B663A4">
      <w:pPr>
        <w:rPr>
          <w:rFonts w:ascii="Times New Roman" w:hAnsi="Times New Roman"/>
          <w:b/>
          <w:sz w:val="48"/>
          <w:szCs w:val="32"/>
        </w:rPr>
      </w:pPr>
    </w:p>
    <w:p w:rsidR="00B663A4" w:rsidRDefault="00B663A4" w:rsidP="00B663A4">
      <w:pPr>
        <w:rPr>
          <w:rFonts w:ascii="Times New Roman" w:hAnsi="Times New Roman"/>
          <w:b/>
          <w:sz w:val="48"/>
          <w:szCs w:val="32"/>
        </w:rPr>
      </w:pPr>
    </w:p>
    <w:tbl>
      <w:tblPr>
        <w:tblStyle w:val="a4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6804"/>
      </w:tblGrid>
      <w:tr w:rsidR="00B663A4" w:rsidTr="001D324D">
        <w:tc>
          <w:tcPr>
            <w:tcW w:w="2830" w:type="dxa"/>
            <w:hideMark/>
          </w:tcPr>
          <w:p w:rsidR="00B663A4" w:rsidRDefault="00B663A4">
            <w:pPr>
              <w:spacing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6804" w:type="dxa"/>
          </w:tcPr>
          <w:p w:rsidR="00B663A4" w:rsidRDefault="00B663A4" w:rsidP="001D324D">
            <w:pPr>
              <w:spacing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</w:tr>
    </w:tbl>
    <w:tbl>
      <w:tblPr>
        <w:tblStyle w:val="a4"/>
        <w:tblpPr w:leftFromText="180" w:rightFromText="180" w:vertAnchor="text" w:horzAnchor="page" w:tblpX="125" w:tblpY="-1475"/>
        <w:tblOverlap w:val="never"/>
        <w:tblW w:w="16438" w:type="dxa"/>
        <w:tblLook w:val="04A0" w:firstRow="1" w:lastRow="0" w:firstColumn="1" w:lastColumn="0" w:noHBand="0" w:noVBand="1"/>
      </w:tblPr>
      <w:tblGrid>
        <w:gridCol w:w="16438"/>
      </w:tblGrid>
      <w:tr w:rsidR="001D324D" w:rsidTr="001D324D">
        <w:tc>
          <w:tcPr>
            <w:tcW w:w="16438" w:type="dxa"/>
          </w:tcPr>
          <w:p w:rsidR="006830ED" w:rsidRDefault="001D324D" w:rsidP="001D324D">
            <w:pPr>
              <w:spacing w:line="240" w:lineRule="auto"/>
              <w:rPr>
                <w:rFonts w:ascii="Times New Roman" w:hAnsi="Times New Roman"/>
                <w:sz w:val="72"/>
                <w:szCs w:val="32"/>
              </w:rPr>
            </w:pPr>
            <w:r w:rsidRPr="006830ED">
              <w:rPr>
                <w:rFonts w:ascii="Times New Roman" w:hAnsi="Times New Roman"/>
                <w:sz w:val="72"/>
                <w:szCs w:val="32"/>
              </w:rPr>
              <w:t>Название лаборатории:</w:t>
            </w:r>
          </w:p>
          <w:p w:rsidR="006830ED" w:rsidRDefault="006830ED" w:rsidP="006830ED">
            <w:pPr>
              <w:spacing w:line="240" w:lineRule="auto"/>
              <w:jc w:val="center"/>
              <w:rPr>
                <w:rFonts w:ascii="Times New Roman" w:hAnsi="Times New Roman"/>
                <w:sz w:val="96"/>
                <w:szCs w:val="96"/>
              </w:rPr>
            </w:pPr>
            <w:r w:rsidRPr="006830ED">
              <w:rPr>
                <w:rFonts w:ascii="Times New Roman" w:hAnsi="Times New Roman"/>
                <w:sz w:val="96"/>
                <w:szCs w:val="96"/>
              </w:rPr>
              <w:t xml:space="preserve">«Основы </w:t>
            </w:r>
            <w:r w:rsidR="002D2739">
              <w:rPr>
                <w:rFonts w:ascii="Times New Roman" w:hAnsi="Times New Roman"/>
                <w:sz w:val="96"/>
                <w:szCs w:val="96"/>
              </w:rPr>
              <w:t>агрохимических</w:t>
            </w:r>
          </w:p>
          <w:p w:rsidR="001D324D" w:rsidRPr="006830ED" w:rsidRDefault="006830ED" w:rsidP="006830ED">
            <w:pPr>
              <w:spacing w:line="240" w:lineRule="auto"/>
              <w:jc w:val="center"/>
              <w:rPr>
                <w:rFonts w:ascii="Times New Roman" w:hAnsi="Times New Roman"/>
                <w:b/>
                <w:sz w:val="96"/>
                <w:szCs w:val="96"/>
              </w:rPr>
            </w:pPr>
            <w:r w:rsidRPr="006830ED">
              <w:rPr>
                <w:rFonts w:ascii="Times New Roman" w:hAnsi="Times New Roman"/>
                <w:sz w:val="96"/>
                <w:szCs w:val="96"/>
              </w:rPr>
              <w:t xml:space="preserve"> </w:t>
            </w:r>
            <w:proofErr w:type="gramStart"/>
            <w:r w:rsidRPr="006830ED">
              <w:rPr>
                <w:rFonts w:ascii="Times New Roman" w:hAnsi="Times New Roman"/>
                <w:sz w:val="96"/>
                <w:szCs w:val="96"/>
              </w:rPr>
              <w:t xml:space="preserve">исследований </w:t>
            </w:r>
            <w:r w:rsidR="001D324D" w:rsidRPr="006830ED">
              <w:rPr>
                <w:rFonts w:ascii="Times New Roman" w:hAnsi="Times New Roman"/>
                <w:sz w:val="96"/>
                <w:szCs w:val="96"/>
              </w:rPr>
              <w:t>»</w:t>
            </w:r>
            <w:proofErr w:type="gramEnd"/>
          </w:p>
          <w:p w:rsidR="001D324D" w:rsidRDefault="001D324D" w:rsidP="001D324D">
            <w:pPr>
              <w:spacing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</w:tr>
    </w:tbl>
    <w:tbl>
      <w:tblPr>
        <w:tblStyle w:val="a4"/>
        <w:tblW w:w="14596" w:type="dxa"/>
        <w:tblLook w:val="04A0" w:firstRow="1" w:lastRow="0" w:firstColumn="1" w:lastColumn="0" w:noHBand="0" w:noVBand="1"/>
      </w:tblPr>
      <w:tblGrid>
        <w:gridCol w:w="14596"/>
      </w:tblGrid>
      <w:tr w:rsidR="00966718" w:rsidTr="006830ED">
        <w:tc>
          <w:tcPr>
            <w:tcW w:w="14596" w:type="dxa"/>
          </w:tcPr>
          <w:p w:rsidR="00966718" w:rsidRDefault="00966718" w:rsidP="00B663A4">
            <w:pPr>
              <w:rPr>
                <w:rFonts w:ascii="Times New Roman" w:hAnsi="Times New Roman"/>
                <w:b/>
                <w:sz w:val="32"/>
                <w:szCs w:val="32"/>
              </w:rPr>
            </w:pPr>
            <w:r w:rsidRPr="006830ED">
              <w:rPr>
                <w:rFonts w:ascii="Times New Roman" w:hAnsi="Times New Roman"/>
                <w:b/>
                <w:sz w:val="72"/>
                <w:szCs w:val="32"/>
              </w:rPr>
              <w:t>Дата проведения исследования:</w:t>
            </w:r>
          </w:p>
        </w:tc>
      </w:tr>
    </w:tbl>
    <w:p w:rsidR="00B663A4" w:rsidRDefault="00B663A4" w:rsidP="00B663A4">
      <w:pPr>
        <w:spacing w:after="0"/>
        <w:rPr>
          <w:rFonts w:ascii="Times New Roman" w:hAnsi="Times New Roman"/>
          <w:b/>
          <w:sz w:val="32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046"/>
        <w:gridCol w:w="4757"/>
        <w:gridCol w:w="4757"/>
      </w:tblGrid>
      <w:tr w:rsidR="00296F58" w:rsidTr="00296F58">
        <w:tc>
          <w:tcPr>
            <w:tcW w:w="5046" w:type="dxa"/>
          </w:tcPr>
          <w:p w:rsidR="00296F58" w:rsidRPr="00296F58" w:rsidRDefault="00296F58" w:rsidP="00296F58">
            <w:pPr>
              <w:jc w:val="center"/>
              <w:rPr>
                <w:rFonts w:ascii="Times New Roman" w:hAnsi="Times New Roman"/>
                <w:b/>
                <w:sz w:val="40"/>
                <w:szCs w:val="32"/>
              </w:rPr>
            </w:pPr>
            <w:r w:rsidRPr="00296F58">
              <w:rPr>
                <w:rFonts w:ascii="Times New Roman" w:hAnsi="Times New Roman"/>
                <w:b/>
                <w:sz w:val="40"/>
                <w:szCs w:val="32"/>
              </w:rPr>
              <w:t>Фамилии и имена</w:t>
            </w:r>
          </w:p>
          <w:p w:rsidR="00296F58" w:rsidRPr="00296F58" w:rsidRDefault="00296F58" w:rsidP="00296F58">
            <w:pPr>
              <w:jc w:val="center"/>
              <w:rPr>
                <w:rFonts w:ascii="Times New Roman" w:hAnsi="Times New Roman"/>
                <w:b/>
                <w:sz w:val="40"/>
                <w:szCs w:val="32"/>
              </w:rPr>
            </w:pPr>
            <w:proofErr w:type="gramStart"/>
            <w:r w:rsidRPr="00296F58">
              <w:rPr>
                <w:rFonts w:ascii="Times New Roman" w:hAnsi="Times New Roman"/>
                <w:b/>
                <w:sz w:val="40"/>
                <w:szCs w:val="32"/>
              </w:rPr>
              <w:t>исследователей</w:t>
            </w:r>
            <w:proofErr w:type="gramEnd"/>
            <w:r w:rsidRPr="00296F58">
              <w:rPr>
                <w:rFonts w:ascii="Times New Roman" w:hAnsi="Times New Roman"/>
                <w:b/>
                <w:sz w:val="40"/>
                <w:szCs w:val="32"/>
              </w:rPr>
              <w:t xml:space="preserve"> - ЛАБОРАНТОВ:</w:t>
            </w:r>
          </w:p>
          <w:p w:rsidR="00296F58" w:rsidRDefault="00296F58" w:rsidP="00B663A4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</w:tr>
      <w:tr w:rsidR="00296F58" w:rsidTr="00296F58">
        <w:tc>
          <w:tcPr>
            <w:tcW w:w="5046" w:type="dxa"/>
          </w:tcPr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296F58" w:rsidRDefault="00296F58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</w:tr>
      <w:tr w:rsidR="00DF4B59" w:rsidTr="00296F58">
        <w:tc>
          <w:tcPr>
            <w:tcW w:w="5046" w:type="dxa"/>
          </w:tcPr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6830ED" w:rsidRDefault="006830ED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4757" w:type="dxa"/>
          </w:tcPr>
          <w:p w:rsidR="00DF4B59" w:rsidRDefault="00DF4B59" w:rsidP="00966718">
            <w:pPr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</w:tr>
    </w:tbl>
    <w:p w:rsidR="00966718" w:rsidRDefault="00966718" w:rsidP="00B663A4">
      <w:pPr>
        <w:spacing w:after="0"/>
        <w:rPr>
          <w:rFonts w:ascii="Times New Roman" w:hAnsi="Times New Roman"/>
          <w:b/>
          <w:sz w:val="32"/>
          <w:szCs w:val="32"/>
        </w:rPr>
      </w:pPr>
    </w:p>
    <w:tbl>
      <w:tblPr>
        <w:tblStyle w:val="a4"/>
        <w:tblW w:w="15446" w:type="dxa"/>
        <w:tblLook w:val="04A0" w:firstRow="1" w:lastRow="0" w:firstColumn="1" w:lastColumn="0" w:noHBand="0" w:noVBand="1"/>
      </w:tblPr>
      <w:tblGrid>
        <w:gridCol w:w="4073"/>
        <w:gridCol w:w="3120"/>
        <w:gridCol w:w="2640"/>
        <w:gridCol w:w="2928"/>
        <w:gridCol w:w="2569"/>
        <w:gridCol w:w="116"/>
      </w:tblGrid>
      <w:tr w:rsidR="00966718" w:rsidRPr="006830ED" w:rsidTr="006830ED">
        <w:tc>
          <w:tcPr>
            <w:tcW w:w="15446" w:type="dxa"/>
            <w:gridSpan w:val="6"/>
          </w:tcPr>
          <w:p w:rsidR="00966718" w:rsidRPr="006830ED" w:rsidRDefault="00966718" w:rsidP="00B663A4">
            <w:pPr>
              <w:rPr>
                <w:rFonts w:ascii="Times New Roman" w:hAnsi="Times New Roman"/>
                <w:b/>
                <w:sz w:val="56"/>
                <w:szCs w:val="32"/>
              </w:rPr>
            </w:pPr>
            <w:r w:rsidRPr="006830ED">
              <w:rPr>
                <w:rFonts w:ascii="Times New Roman" w:hAnsi="Times New Roman"/>
                <w:b/>
                <w:sz w:val="56"/>
                <w:szCs w:val="32"/>
              </w:rPr>
              <w:lastRenderedPageBreak/>
              <w:t>Проблема:</w:t>
            </w:r>
          </w:p>
          <w:p w:rsidR="00966718" w:rsidRPr="006830ED" w:rsidRDefault="00966718" w:rsidP="00B663A4">
            <w:pPr>
              <w:rPr>
                <w:rFonts w:ascii="Times New Roman" w:hAnsi="Times New Roman"/>
                <w:b/>
                <w:sz w:val="56"/>
                <w:szCs w:val="32"/>
              </w:rPr>
            </w:pPr>
          </w:p>
          <w:p w:rsidR="00966718" w:rsidRPr="006830ED" w:rsidRDefault="00966718" w:rsidP="00B663A4">
            <w:pPr>
              <w:rPr>
                <w:rFonts w:ascii="Times New Roman" w:hAnsi="Times New Roman"/>
                <w:b/>
                <w:sz w:val="56"/>
                <w:szCs w:val="32"/>
              </w:rPr>
            </w:pPr>
          </w:p>
        </w:tc>
      </w:tr>
      <w:tr w:rsidR="00966718" w:rsidRPr="006830ED" w:rsidTr="006830ED">
        <w:tc>
          <w:tcPr>
            <w:tcW w:w="15446" w:type="dxa"/>
            <w:gridSpan w:val="6"/>
          </w:tcPr>
          <w:p w:rsidR="00966718" w:rsidRPr="006830ED" w:rsidRDefault="00966718" w:rsidP="00966718">
            <w:pPr>
              <w:rPr>
                <w:rFonts w:ascii="Times New Roman" w:hAnsi="Times New Roman"/>
                <w:b/>
                <w:sz w:val="56"/>
                <w:szCs w:val="32"/>
              </w:rPr>
            </w:pPr>
            <w:r w:rsidRPr="006830ED">
              <w:rPr>
                <w:rFonts w:ascii="Times New Roman" w:hAnsi="Times New Roman"/>
                <w:b/>
                <w:sz w:val="56"/>
                <w:szCs w:val="32"/>
              </w:rPr>
              <w:t>Гипотеза:</w:t>
            </w:r>
          </w:p>
          <w:p w:rsidR="00966718" w:rsidRPr="006830ED" w:rsidRDefault="00966718" w:rsidP="00B663A4">
            <w:pPr>
              <w:rPr>
                <w:rFonts w:ascii="Times New Roman" w:hAnsi="Times New Roman"/>
                <w:b/>
                <w:sz w:val="56"/>
                <w:szCs w:val="32"/>
              </w:rPr>
            </w:pPr>
          </w:p>
          <w:p w:rsidR="00D31734" w:rsidRPr="006830ED" w:rsidRDefault="00D31734" w:rsidP="00B663A4">
            <w:pPr>
              <w:rPr>
                <w:rFonts w:ascii="Times New Roman" w:hAnsi="Times New Roman"/>
                <w:b/>
                <w:sz w:val="56"/>
                <w:szCs w:val="32"/>
              </w:rPr>
            </w:pPr>
          </w:p>
        </w:tc>
      </w:tr>
      <w:tr w:rsidR="00966718" w:rsidTr="006830ED">
        <w:trPr>
          <w:gridAfter w:val="1"/>
          <w:wAfter w:w="283" w:type="dxa"/>
          <w:trHeight w:val="375"/>
        </w:trPr>
        <w:tc>
          <w:tcPr>
            <w:tcW w:w="15163" w:type="dxa"/>
            <w:gridSpan w:val="5"/>
          </w:tcPr>
          <w:p w:rsidR="00966718" w:rsidRPr="006830ED" w:rsidRDefault="00966718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  <w:r w:rsidRPr="006830ED">
              <w:rPr>
                <w:rFonts w:ascii="Times New Roman" w:hAnsi="Times New Roman"/>
                <w:b/>
                <w:sz w:val="48"/>
                <w:szCs w:val="32"/>
              </w:rPr>
              <w:t>Цель:</w:t>
            </w:r>
          </w:p>
          <w:p w:rsidR="00D31734" w:rsidRPr="006830ED" w:rsidRDefault="00D31734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  <w:p w:rsidR="00D31734" w:rsidRPr="006830ED" w:rsidRDefault="00D31734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  <w:p w:rsidR="00D31734" w:rsidRPr="006830ED" w:rsidRDefault="00D31734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  <w:p w:rsidR="00D31734" w:rsidRPr="006830ED" w:rsidRDefault="00D31734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</w:tc>
      </w:tr>
      <w:tr w:rsidR="00966718" w:rsidTr="006830ED">
        <w:trPr>
          <w:gridAfter w:val="1"/>
          <w:wAfter w:w="283" w:type="dxa"/>
          <w:trHeight w:val="350"/>
        </w:trPr>
        <w:tc>
          <w:tcPr>
            <w:tcW w:w="15163" w:type="dxa"/>
            <w:gridSpan w:val="5"/>
          </w:tcPr>
          <w:p w:rsidR="00966718" w:rsidRPr="006830ED" w:rsidRDefault="00966718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  <w:r w:rsidRPr="006830ED">
              <w:rPr>
                <w:rFonts w:ascii="Times New Roman" w:hAnsi="Times New Roman"/>
                <w:b/>
                <w:sz w:val="48"/>
                <w:szCs w:val="32"/>
              </w:rPr>
              <w:t>Объект исследования:</w:t>
            </w:r>
          </w:p>
          <w:p w:rsidR="00D31734" w:rsidRPr="006830ED" w:rsidRDefault="00D31734" w:rsidP="00966718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</w:tc>
      </w:tr>
      <w:tr w:rsidR="00D31734" w:rsidTr="006830ED">
        <w:trPr>
          <w:gridAfter w:val="1"/>
          <w:wAfter w:w="283" w:type="dxa"/>
          <w:trHeight w:val="420"/>
        </w:trPr>
        <w:tc>
          <w:tcPr>
            <w:tcW w:w="15163" w:type="dxa"/>
            <w:gridSpan w:val="5"/>
          </w:tcPr>
          <w:p w:rsidR="00D31734" w:rsidRDefault="00D31734" w:rsidP="00D31734">
            <w:pPr>
              <w:rPr>
                <w:rFonts w:ascii="Times New Roman" w:hAnsi="Times New Roman"/>
                <w:b/>
                <w:sz w:val="48"/>
                <w:szCs w:val="32"/>
              </w:rPr>
            </w:pPr>
            <w:r w:rsidRPr="006830ED">
              <w:rPr>
                <w:rFonts w:ascii="Times New Roman" w:hAnsi="Times New Roman"/>
                <w:b/>
                <w:sz w:val="48"/>
                <w:szCs w:val="32"/>
              </w:rPr>
              <w:t>Предмет исследования:</w:t>
            </w:r>
          </w:p>
          <w:p w:rsidR="006830ED" w:rsidRDefault="006830ED" w:rsidP="00D31734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  <w:p w:rsidR="006830ED" w:rsidRPr="006830ED" w:rsidRDefault="006830ED" w:rsidP="00D31734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  <w:p w:rsidR="00D31734" w:rsidRPr="006830ED" w:rsidRDefault="00D31734" w:rsidP="00D31734">
            <w:pPr>
              <w:rPr>
                <w:rFonts w:ascii="Times New Roman" w:hAnsi="Times New Roman"/>
                <w:b/>
                <w:sz w:val="48"/>
                <w:szCs w:val="32"/>
              </w:rPr>
            </w:pPr>
          </w:p>
        </w:tc>
      </w:tr>
      <w:tr w:rsidR="004229E9" w:rsidTr="006830ED">
        <w:trPr>
          <w:gridAfter w:val="1"/>
          <w:wAfter w:w="283" w:type="dxa"/>
          <w:trHeight w:val="1140"/>
        </w:trPr>
        <w:tc>
          <w:tcPr>
            <w:tcW w:w="3589" w:type="dxa"/>
            <w:vMerge w:val="restart"/>
          </w:tcPr>
          <w:p w:rsidR="004229E9" w:rsidRPr="006830ED" w:rsidRDefault="004229E9" w:rsidP="00D31734">
            <w:pPr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lastRenderedPageBreak/>
              <w:t>Методы и методики:</w:t>
            </w:r>
          </w:p>
          <w:p w:rsidR="004229E9" w:rsidRPr="006830ED" w:rsidRDefault="004229E9" w:rsidP="00B663A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  <w:tc>
          <w:tcPr>
            <w:tcW w:w="3293" w:type="dxa"/>
          </w:tcPr>
          <w:p w:rsidR="004229E9" w:rsidRPr="006830ED" w:rsidRDefault="004229E9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 xml:space="preserve">Анализ информации </w:t>
            </w:r>
          </w:p>
          <w:p w:rsidR="004229E9" w:rsidRPr="006830ED" w:rsidRDefault="004229E9" w:rsidP="00B663A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  <w:tc>
          <w:tcPr>
            <w:tcW w:w="3222" w:type="dxa"/>
          </w:tcPr>
          <w:p w:rsidR="004229E9" w:rsidRPr="006830ED" w:rsidRDefault="004229E9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 xml:space="preserve">Анализ вещества - </w:t>
            </w:r>
          </w:p>
          <w:p w:rsidR="004229E9" w:rsidRPr="006830ED" w:rsidRDefault="004229E9" w:rsidP="00B663A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  <w:tc>
          <w:tcPr>
            <w:tcW w:w="2638" w:type="dxa"/>
          </w:tcPr>
          <w:p w:rsidR="004229E9" w:rsidRPr="006830ED" w:rsidRDefault="004229E9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 xml:space="preserve">Наблюдение  </w:t>
            </w:r>
          </w:p>
          <w:p w:rsidR="004229E9" w:rsidRPr="006830ED" w:rsidRDefault="004229E9" w:rsidP="00B663A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  <w:tc>
          <w:tcPr>
            <w:tcW w:w="2421" w:type="dxa"/>
          </w:tcPr>
          <w:p w:rsidR="004229E9" w:rsidRPr="006830ED" w:rsidRDefault="004229E9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 xml:space="preserve">Измерение </w:t>
            </w:r>
          </w:p>
          <w:p w:rsidR="004229E9" w:rsidRPr="006830ED" w:rsidRDefault="004229E9" w:rsidP="00B663A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</w:tr>
      <w:tr w:rsidR="004229E9" w:rsidTr="006830ED">
        <w:trPr>
          <w:gridAfter w:val="1"/>
          <w:wAfter w:w="283" w:type="dxa"/>
          <w:trHeight w:val="1140"/>
        </w:trPr>
        <w:tc>
          <w:tcPr>
            <w:tcW w:w="3589" w:type="dxa"/>
            <w:vMerge/>
          </w:tcPr>
          <w:p w:rsidR="004229E9" w:rsidRPr="006830ED" w:rsidRDefault="004229E9" w:rsidP="00D31734">
            <w:pPr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  <w:tc>
          <w:tcPr>
            <w:tcW w:w="11574" w:type="dxa"/>
            <w:gridSpan w:val="4"/>
          </w:tcPr>
          <w:p w:rsidR="004229E9" w:rsidRPr="006830ED" w:rsidRDefault="004229E9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>Химический эксперимент с использованием оборудования химической лаборатории «РобикЛаб»</w:t>
            </w:r>
          </w:p>
        </w:tc>
      </w:tr>
      <w:tr w:rsidR="008C64CE" w:rsidTr="006830ED">
        <w:trPr>
          <w:gridAfter w:val="1"/>
          <w:wAfter w:w="283" w:type="dxa"/>
          <w:trHeight w:val="1140"/>
        </w:trPr>
        <w:tc>
          <w:tcPr>
            <w:tcW w:w="3589" w:type="dxa"/>
          </w:tcPr>
          <w:p w:rsidR="008C64CE" w:rsidRPr="006830ED" w:rsidRDefault="008C64CE" w:rsidP="00D31734">
            <w:pPr>
              <w:rPr>
                <w:rFonts w:ascii="Times New Roman" w:hAnsi="Times New Roman"/>
                <w:b/>
                <w:sz w:val="48"/>
                <w:szCs w:val="48"/>
              </w:rPr>
            </w:pPr>
            <w:r w:rsidRPr="006830ED">
              <w:rPr>
                <w:rFonts w:ascii="Times New Roman" w:hAnsi="Times New Roman"/>
                <w:b/>
                <w:sz w:val="48"/>
                <w:szCs w:val="48"/>
              </w:rPr>
              <w:t xml:space="preserve">Прогнозирование </w:t>
            </w:r>
          </w:p>
        </w:tc>
        <w:tc>
          <w:tcPr>
            <w:tcW w:w="11574" w:type="dxa"/>
            <w:gridSpan w:val="4"/>
          </w:tcPr>
          <w:p w:rsidR="008C64CE" w:rsidRDefault="008C64CE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94521" w:rsidRDefault="00494521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94521" w:rsidRDefault="00494521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94521" w:rsidRDefault="00494521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494521" w:rsidRPr="006830ED" w:rsidRDefault="00494521">
            <w:pPr>
              <w:spacing w:line="259" w:lineRule="auto"/>
              <w:rPr>
                <w:rFonts w:ascii="Times New Roman" w:hAnsi="Times New Roman"/>
                <w:b/>
                <w:sz w:val="48"/>
                <w:szCs w:val="48"/>
              </w:rPr>
            </w:pPr>
          </w:p>
        </w:tc>
      </w:tr>
    </w:tbl>
    <w:p w:rsidR="00E75C86" w:rsidRDefault="00E75C86" w:rsidP="00D31734">
      <w:pPr>
        <w:spacing w:after="0"/>
      </w:pPr>
    </w:p>
    <w:p w:rsidR="00D31734" w:rsidRDefault="00D31734" w:rsidP="00D31734">
      <w:pPr>
        <w:spacing w:after="0"/>
      </w:pPr>
    </w:p>
    <w:p w:rsidR="00D31734" w:rsidRDefault="00D31734" w:rsidP="00D31734">
      <w:pPr>
        <w:spacing w:after="0"/>
      </w:pPr>
    </w:p>
    <w:p w:rsidR="00D31734" w:rsidRDefault="00D31734" w:rsidP="00D31734">
      <w:pPr>
        <w:spacing w:after="0"/>
      </w:pPr>
    </w:p>
    <w:p w:rsidR="00D31734" w:rsidRDefault="00D31734" w:rsidP="00D31734">
      <w:pPr>
        <w:spacing w:after="0"/>
      </w:pPr>
    </w:p>
    <w:p w:rsidR="006830ED" w:rsidRDefault="006830ED" w:rsidP="00D31734">
      <w:pPr>
        <w:spacing w:after="0"/>
      </w:pPr>
    </w:p>
    <w:p w:rsidR="006830ED" w:rsidRDefault="006830ED" w:rsidP="00D31734">
      <w:pPr>
        <w:spacing w:after="0"/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560"/>
      </w:tblGrid>
      <w:tr w:rsidR="00494521" w:rsidTr="00494521">
        <w:tc>
          <w:tcPr>
            <w:tcW w:w="14560" w:type="dxa"/>
          </w:tcPr>
          <w:p w:rsidR="00494521" w:rsidRPr="00494521" w:rsidRDefault="00494521" w:rsidP="00494521">
            <w:pPr>
              <w:spacing w:line="240" w:lineRule="auto"/>
              <w:jc w:val="center"/>
              <w:rPr>
                <w:rFonts w:ascii="Times New Roman" w:eastAsiaTheme="minorHAnsi" w:hAnsi="Times New Roman"/>
                <w:b/>
                <w:sz w:val="28"/>
                <w:szCs w:val="24"/>
              </w:rPr>
            </w:pPr>
            <w:r w:rsidRPr="00494521">
              <w:rPr>
                <w:rFonts w:ascii="Times New Roman" w:eastAsiaTheme="minorHAnsi" w:hAnsi="Times New Roman"/>
                <w:b/>
                <w:sz w:val="28"/>
                <w:szCs w:val="24"/>
              </w:rPr>
              <w:lastRenderedPageBreak/>
              <w:t>Классификация минеральных удобрений:</w:t>
            </w:r>
          </w:p>
          <w:p w:rsidR="00494521" w:rsidRPr="00494521" w:rsidRDefault="00494521" w:rsidP="00494521">
            <w:pPr>
              <w:spacing w:line="240" w:lineRule="auto"/>
              <w:jc w:val="both"/>
              <w:rPr>
                <w:rFonts w:ascii="Times New Roman" w:eastAsiaTheme="minorHAnsi" w:hAnsi="Times New Roman"/>
                <w:sz w:val="28"/>
                <w:szCs w:val="28"/>
              </w:rPr>
            </w:pPr>
          </w:p>
          <w:p w:rsidR="00494521" w:rsidRPr="00494521" w:rsidRDefault="00494521" w:rsidP="00494521">
            <w:pPr>
              <w:spacing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94521">
              <w:rPr>
                <w:rFonts w:ascii="Times New Roman" w:eastAsiaTheme="minorHAnsi" w:hAnsi="Times New Roman"/>
                <w:sz w:val="28"/>
                <w:szCs w:val="28"/>
              </w:rPr>
              <w:t xml:space="preserve">1. 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Физиологически кислые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, из которых растения энергично поглощают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катионы, а из клеток корня в прикорневую зону выделяются </w:t>
            </w:r>
            <w:proofErr w:type="gram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катионы  Н</w:t>
            </w:r>
            <w:proofErr w:type="gram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+ и,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как следствие, 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почва подкисляется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</w:p>
          <w:p w:rsidR="00494521" w:rsidRPr="00494521" w:rsidRDefault="00494521" w:rsidP="00494521">
            <w:pPr>
              <w:spacing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КCl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→ K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</w:t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Cl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 [H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 xml:space="preserve">+ 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+HCO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-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ˉ] → H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</w:t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Cl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 [K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ˉ]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                          Клетка корня                       Клетка корня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К физиологически кислым удобрениям 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относят все калийные и азотные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br/>
              <w:t>соли, азот которых находится в аммонийной форме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. Их нужно вносить в почву с нейтральной реакцией, по фону извести или физиологическую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кислотность удобрений нейтрализовать известью </w:t>
            </w:r>
          </w:p>
          <w:p w:rsidR="00494521" w:rsidRPr="00494521" w:rsidRDefault="00494521" w:rsidP="00494521">
            <w:pPr>
              <w:spacing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2. Физиологически щелочные соли, из которых растения в первую очередь и в больших количествах поглощают анионы NO-3, а в прикорневой зоне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>образуются сильные основания, нейтрализующие кислотность почвы.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</w:p>
          <w:p w:rsidR="00494521" w:rsidRPr="00494521" w:rsidRDefault="00494521" w:rsidP="00494521">
            <w:pPr>
              <w:spacing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NaNO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→ </w:t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Na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NOˉ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[H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ˉ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] → </w:t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Na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HCOˉ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[H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+NOˉ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]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                                           Клетка корня                        Клетка корня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>NaHCO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О → </w:t>
            </w:r>
            <w:proofErr w:type="spellStart"/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NaОН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О + СО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↑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Сильное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br/>
              <w:t>основание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>К этой группе солей относят натриевую и кальциевую селитры (NaNO</w:t>
            </w:r>
            <w:proofErr w:type="gram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3,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С</w:t>
            </w:r>
            <w:proofErr w:type="gram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a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(NO3)2). Их необходимо вносить в кислые почвы.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</w:p>
          <w:p w:rsidR="00494521" w:rsidRPr="00494521" w:rsidRDefault="00494521" w:rsidP="00494521">
            <w:pPr>
              <w:spacing w:line="240" w:lineRule="auto"/>
              <w:jc w:val="both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3. Физиологически нейтральные. Эту группу образуют фосфорные удобрения. Их можно вносить в почвы с любой реакцией. 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>Они не подкисляют и не подщелачивают почву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</w:p>
          <w:p w:rsidR="00494521" w:rsidRPr="00494521" w:rsidRDefault="00494521" w:rsidP="00494521">
            <w:pPr>
              <w:spacing w:line="240" w:lineRule="auto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Са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(Н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РО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4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)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*Н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О → Са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2+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+2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РО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4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ˉ+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+ОНˉ </w:t>
            </w:r>
            <w:proofErr w:type="gram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[ H</w:t>
            </w:r>
            <w:proofErr w:type="gramEnd"/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-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ˉ]→ Са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2+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  <w:t>2HCO3ˉ +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ОНˉ [Н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perscript"/>
              </w:rPr>
              <w:t>+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+ 2Н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РО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4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ˉ]</w:t>
            </w:r>
          </w:p>
          <w:p w:rsidR="00494521" w:rsidRDefault="00494521" w:rsidP="00494521">
            <w:pPr>
              <w:spacing w:line="240" w:lineRule="auto"/>
              <w:jc w:val="center"/>
            </w:pP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Са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(HCO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3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)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+ 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О → </w:t>
            </w:r>
            <w:proofErr w:type="spellStart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Са</w:t>
            </w:r>
            <w:proofErr w:type="spellEnd"/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(ОН)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 xml:space="preserve">2 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+Н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>О + СО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  <w:vertAlign w:val="subscript"/>
              </w:rPr>
              <w:t>2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t xml:space="preserve"> ↑</w:t>
            </w:r>
            <w:r w:rsidRPr="00494521">
              <w:rPr>
                <w:rFonts w:ascii="Times New Roman" w:eastAsiaTheme="minorHAnsi" w:hAnsi="Times New Roman"/>
                <w:sz w:val="24"/>
                <w:szCs w:val="24"/>
              </w:rPr>
              <w:br/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t xml:space="preserve">                 Нейтральное</w:t>
            </w:r>
            <w:r w:rsidRPr="00494521">
              <w:rPr>
                <w:rFonts w:ascii="Times New Roman" w:eastAsiaTheme="minorHAnsi" w:hAnsi="Times New Roman"/>
                <w:b/>
                <w:sz w:val="24"/>
                <w:szCs w:val="24"/>
              </w:rPr>
              <w:br/>
              <w:t xml:space="preserve">               основание</w:t>
            </w:r>
          </w:p>
        </w:tc>
      </w:tr>
    </w:tbl>
    <w:p w:rsidR="006830ED" w:rsidRDefault="006830ED" w:rsidP="00494521">
      <w:pPr>
        <w:spacing w:after="0" w:line="240" w:lineRule="auto"/>
      </w:pPr>
    </w:p>
    <w:p w:rsidR="006830ED" w:rsidRDefault="00494521" w:rsidP="00494521">
      <w:pPr>
        <w:spacing w:after="0" w:line="240" w:lineRule="auto"/>
      </w:pPr>
      <w:r w:rsidRPr="003D462F">
        <w:rPr>
          <w:rFonts w:ascii="Times New Roman" w:hAnsi="Times New Roman"/>
          <w:sz w:val="28"/>
          <w:szCs w:val="28"/>
        </w:rPr>
        <w:lastRenderedPageBreak/>
        <w:drawing>
          <wp:inline distT="0" distB="0" distL="0" distR="0" wp14:anchorId="5B878F49" wp14:editId="7A90BD35">
            <wp:extent cx="4961829" cy="4562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583" t="17695" r="53207" b="23094"/>
                    <a:stretch/>
                  </pic:blipFill>
                  <pic:spPr bwMode="auto">
                    <a:xfrm>
                      <a:off x="0" y="0"/>
                      <a:ext cx="4998094" cy="4595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p w:rsidR="00494521" w:rsidRDefault="00494521" w:rsidP="00494521">
      <w:pPr>
        <w:spacing w:after="0" w:line="240" w:lineRule="auto"/>
      </w:pPr>
    </w:p>
    <w:tbl>
      <w:tblPr>
        <w:tblStyle w:val="1"/>
        <w:tblW w:w="14992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2410"/>
        <w:gridCol w:w="3085"/>
        <w:gridCol w:w="2551"/>
        <w:gridCol w:w="2552"/>
        <w:gridCol w:w="2268"/>
        <w:gridCol w:w="2126"/>
      </w:tblGrid>
      <w:tr w:rsidR="00494521" w:rsidRPr="00494521" w:rsidTr="00B734D4">
        <w:tc>
          <w:tcPr>
            <w:tcW w:w="2410" w:type="dxa"/>
          </w:tcPr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lastRenderedPageBreak/>
              <w:t>№ пробы</w:t>
            </w:r>
          </w:p>
        </w:tc>
        <w:tc>
          <w:tcPr>
            <w:tcW w:w="3085" w:type="dxa"/>
          </w:tcPr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Внешний вид вытяжки</w:t>
            </w: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40" w:lineRule="auto"/>
              <w:ind w:left="-14" w:firstLine="14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Прозрачность (</w:t>
            </w:r>
            <w:proofErr w:type="spellStart"/>
            <w:r w:rsidRPr="00494521">
              <w:rPr>
                <w:rFonts w:ascii="Times New Roman" w:eastAsiaTheme="minorHAnsi" w:hAnsi="Times New Roman"/>
                <w:b/>
              </w:rPr>
              <w:t>опт.датчик</w:t>
            </w:r>
            <w:proofErr w:type="spellEnd"/>
            <w:r w:rsidRPr="00494521">
              <w:rPr>
                <w:rFonts w:ascii="Times New Roman" w:eastAsiaTheme="minorHAnsi" w:hAnsi="Times New Roman"/>
                <w:b/>
              </w:rPr>
              <w:t>)</w:t>
            </w: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Значение рН-датчика</w:t>
            </w: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Температура</w:t>
            </w: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40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Тип почвы</w:t>
            </w:r>
            <w:r w:rsidRPr="00494521">
              <w:rPr>
                <w:rFonts w:ascii="Times New Roman" w:eastAsiaTheme="minorHAnsi" w:hAnsi="Times New Roman"/>
                <w:b/>
              </w:rPr>
              <w:t xml:space="preserve"> </w:t>
            </w:r>
          </w:p>
        </w:tc>
      </w:tr>
      <w:tr w:rsidR="00494521" w:rsidRPr="00494521" w:rsidTr="00B734D4">
        <w:trPr>
          <w:trHeight w:val="384"/>
        </w:trPr>
        <w:tc>
          <w:tcPr>
            <w:tcW w:w="2410" w:type="dxa"/>
          </w:tcPr>
          <w:p w:rsidR="00494521" w:rsidRPr="00494521" w:rsidRDefault="00494521" w:rsidP="00494521">
            <w:pPr>
              <w:spacing w:line="276" w:lineRule="auto"/>
              <w:jc w:val="center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Проба 1 почва без удобрений</w:t>
            </w:r>
          </w:p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3085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</w:tr>
      <w:tr w:rsidR="00494521" w:rsidRPr="00494521" w:rsidTr="00B734D4">
        <w:trPr>
          <w:trHeight w:val="384"/>
        </w:trPr>
        <w:tc>
          <w:tcPr>
            <w:tcW w:w="2410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 xml:space="preserve">Проба 2 + </w:t>
            </w:r>
            <w:proofErr w:type="spellStart"/>
            <w:r w:rsidRPr="00494521">
              <w:rPr>
                <w:rFonts w:ascii="Times New Roman" w:eastAsiaTheme="minorHAnsi" w:hAnsi="Times New Roman"/>
                <w:b/>
              </w:rPr>
              <w:t>монокалийфосфат</w:t>
            </w:r>
            <w:proofErr w:type="spellEnd"/>
          </w:p>
          <w:p w:rsidR="00494521" w:rsidRPr="00494521" w:rsidRDefault="00494521" w:rsidP="00494521">
            <w:pPr>
              <w:spacing w:line="276" w:lineRule="auto"/>
              <w:jc w:val="center"/>
              <w:rPr>
                <w:rFonts w:ascii="Times New Roman" w:eastAsiaTheme="minorHAnsi" w:hAnsi="Times New Roman"/>
                <w:b/>
              </w:rPr>
            </w:pPr>
          </w:p>
        </w:tc>
        <w:tc>
          <w:tcPr>
            <w:tcW w:w="3085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</w:tr>
      <w:tr w:rsidR="00494521" w:rsidRPr="00494521" w:rsidTr="00B734D4">
        <w:trPr>
          <w:trHeight w:val="365"/>
        </w:trPr>
        <w:tc>
          <w:tcPr>
            <w:tcW w:w="2410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Проба 3 + янтарная кислота</w:t>
            </w:r>
          </w:p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3085" w:type="dxa"/>
          </w:tcPr>
          <w:p w:rsid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Pr="0049452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</w:tr>
      <w:tr w:rsidR="00494521" w:rsidRPr="00494521" w:rsidTr="00B734D4">
        <w:trPr>
          <w:trHeight w:val="288"/>
        </w:trPr>
        <w:tc>
          <w:tcPr>
            <w:tcW w:w="2410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Проба 4 +</w:t>
            </w:r>
          </w:p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>Селитра</w:t>
            </w:r>
          </w:p>
        </w:tc>
        <w:tc>
          <w:tcPr>
            <w:tcW w:w="3085" w:type="dxa"/>
          </w:tcPr>
          <w:p w:rsid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Pr="0049452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</w:tr>
      <w:tr w:rsidR="00494521" w:rsidRPr="00494521" w:rsidTr="00B734D4">
        <w:trPr>
          <w:trHeight w:val="461"/>
        </w:trPr>
        <w:tc>
          <w:tcPr>
            <w:tcW w:w="2410" w:type="dxa"/>
          </w:tcPr>
          <w:p w:rsid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  <w:r w:rsidRPr="00494521">
              <w:rPr>
                <w:rFonts w:ascii="Times New Roman" w:eastAsiaTheme="minorHAnsi" w:hAnsi="Times New Roman"/>
                <w:b/>
              </w:rPr>
              <w:t xml:space="preserve">Проба 5 + </w:t>
            </w:r>
          </w:p>
          <w:p w:rsidR="00B734D4" w:rsidRPr="00494521" w:rsidRDefault="00B734D4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  <w:r>
              <w:rPr>
                <w:rFonts w:ascii="Times New Roman" w:eastAsiaTheme="minorHAnsi" w:hAnsi="Times New Roman"/>
                <w:b/>
              </w:rPr>
              <w:t xml:space="preserve">Жидкое комплексное удобрение  </w:t>
            </w:r>
          </w:p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  <w:b/>
              </w:rPr>
            </w:pPr>
          </w:p>
        </w:tc>
        <w:tc>
          <w:tcPr>
            <w:tcW w:w="3085" w:type="dxa"/>
          </w:tcPr>
          <w:p w:rsid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  <w:p w:rsidR="005714E1" w:rsidRPr="00494521" w:rsidRDefault="005714E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1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552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268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  <w:tc>
          <w:tcPr>
            <w:tcW w:w="2126" w:type="dxa"/>
          </w:tcPr>
          <w:p w:rsidR="00494521" w:rsidRPr="00494521" w:rsidRDefault="00494521" w:rsidP="00494521">
            <w:pPr>
              <w:spacing w:line="276" w:lineRule="auto"/>
              <w:rPr>
                <w:rFonts w:ascii="Times New Roman" w:eastAsiaTheme="minorHAnsi" w:hAnsi="Times New Roman"/>
              </w:rPr>
            </w:pPr>
          </w:p>
        </w:tc>
      </w:tr>
    </w:tbl>
    <w:p w:rsidR="00494521" w:rsidRDefault="00494521" w:rsidP="00494521">
      <w:pPr>
        <w:spacing w:after="0" w:line="240" w:lineRule="auto"/>
      </w:pPr>
    </w:p>
    <w:p w:rsidR="006830ED" w:rsidRDefault="006830ED" w:rsidP="00494521">
      <w:pPr>
        <w:spacing w:after="0" w:line="240" w:lineRule="auto"/>
      </w:pPr>
    </w:p>
    <w:p w:rsidR="005714E1" w:rsidRPr="005714E1" w:rsidRDefault="005714E1" w:rsidP="005714E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5714E1">
        <w:rPr>
          <w:rFonts w:ascii="Times New Roman" w:eastAsia="Times New Roman" w:hAnsi="Times New Roman"/>
          <w:sz w:val="24"/>
          <w:szCs w:val="24"/>
          <w:lang w:eastAsia="ru-RU"/>
        </w:rPr>
        <w:t>[!] Как узнать, что содержание железа в почве пришло в норму? Молодые растущие листики имеют нормальный зеленый цвет.</w:t>
      </w:r>
    </w:p>
    <w:p w:rsidR="006830ED" w:rsidRDefault="006830ED" w:rsidP="00494521">
      <w:pPr>
        <w:spacing w:after="0" w:line="240" w:lineRule="auto"/>
      </w:pPr>
    </w:p>
    <w:p w:rsidR="006830ED" w:rsidRDefault="006830ED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</w:p>
    <w:p w:rsidR="005714E1" w:rsidRDefault="005714E1" w:rsidP="00494521">
      <w:pPr>
        <w:spacing w:after="0" w:line="240" w:lineRule="auto"/>
      </w:pPr>
      <w:bookmarkStart w:id="0" w:name="_GoBack"/>
      <w:bookmarkEnd w:id="0"/>
    </w:p>
    <w:p w:rsidR="006830ED" w:rsidRDefault="006830ED" w:rsidP="00494521">
      <w:pPr>
        <w:spacing w:after="0" w:line="240" w:lineRule="auto"/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7280"/>
      </w:tblGrid>
      <w:tr w:rsidR="005714E1" w:rsidTr="005714E1">
        <w:tc>
          <w:tcPr>
            <w:tcW w:w="4531" w:type="dxa"/>
          </w:tcPr>
          <w:p w:rsidR="005714E1" w:rsidRPr="005714E1" w:rsidRDefault="005714E1" w:rsidP="005714E1">
            <w:pPr>
              <w:spacing w:line="240" w:lineRule="auto"/>
              <w:jc w:val="center"/>
              <w:rPr>
                <w:b/>
              </w:rPr>
            </w:pPr>
            <w:r w:rsidRPr="005714E1">
              <w:rPr>
                <w:b/>
              </w:rPr>
              <w:lastRenderedPageBreak/>
              <w:t>Удобрение</w:t>
            </w:r>
          </w:p>
        </w:tc>
        <w:tc>
          <w:tcPr>
            <w:tcW w:w="7280" w:type="dxa"/>
          </w:tcPr>
          <w:p w:rsidR="005714E1" w:rsidRPr="005714E1" w:rsidRDefault="005714E1" w:rsidP="005714E1">
            <w:pPr>
              <w:spacing w:line="240" w:lineRule="auto"/>
              <w:jc w:val="center"/>
              <w:rPr>
                <w:b/>
              </w:rPr>
            </w:pPr>
            <w:r w:rsidRPr="005714E1">
              <w:rPr>
                <w:b/>
              </w:rPr>
              <w:t>Растворимость</w:t>
            </w:r>
          </w:p>
        </w:tc>
      </w:tr>
      <w:tr w:rsidR="005714E1" w:rsidTr="005714E1">
        <w:tc>
          <w:tcPr>
            <w:tcW w:w="4531" w:type="dxa"/>
          </w:tcPr>
          <w:p w:rsidR="005714E1" w:rsidRDefault="005714E1" w:rsidP="00494521">
            <w:pPr>
              <w:spacing w:line="240" w:lineRule="auto"/>
            </w:pPr>
          </w:p>
          <w:p w:rsidR="005714E1" w:rsidRDefault="005714E1" w:rsidP="00494521">
            <w:pPr>
              <w:spacing w:line="240" w:lineRule="auto"/>
            </w:pPr>
          </w:p>
        </w:tc>
        <w:tc>
          <w:tcPr>
            <w:tcW w:w="7280" w:type="dxa"/>
          </w:tcPr>
          <w:p w:rsidR="005714E1" w:rsidRDefault="005714E1" w:rsidP="00494521">
            <w:pPr>
              <w:spacing w:line="240" w:lineRule="auto"/>
            </w:pPr>
          </w:p>
        </w:tc>
      </w:tr>
      <w:tr w:rsidR="005714E1" w:rsidTr="005714E1">
        <w:tc>
          <w:tcPr>
            <w:tcW w:w="4531" w:type="dxa"/>
          </w:tcPr>
          <w:p w:rsidR="005714E1" w:rsidRDefault="005714E1" w:rsidP="00494521">
            <w:pPr>
              <w:spacing w:line="240" w:lineRule="auto"/>
            </w:pPr>
          </w:p>
          <w:p w:rsidR="005714E1" w:rsidRDefault="005714E1" w:rsidP="00494521">
            <w:pPr>
              <w:spacing w:line="240" w:lineRule="auto"/>
            </w:pPr>
          </w:p>
        </w:tc>
        <w:tc>
          <w:tcPr>
            <w:tcW w:w="7280" w:type="dxa"/>
          </w:tcPr>
          <w:p w:rsidR="005714E1" w:rsidRDefault="005714E1" w:rsidP="00494521">
            <w:pPr>
              <w:spacing w:line="240" w:lineRule="auto"/>
            </w:pPr>
          </w:p>
        </w:tc>
      </w:tr>
      <w:tr w:rsidR="005714E1" w:rsidTr="005714E1">
        <w:tc>
          <w:tcPr>
            <w:tcW w:w="4531" w:type="dxa"/>
          </w:tcPr>
          <w:p w:rsidR="005714E1" w:rsidRDefault="005714E1" w:rsidP="00494521">
            <w:pPr>
              <w:spacing w:line="240" w:lineRule="auto"/>
            </w:pPr>
          </w:p>
          <w:p w:rsidR="005714E1" w:rsidRDefault="005714E1" w:rsidP="00494521">
            <w:pPr>
              <w:spacing w:line="240" w:lineRule="auto"/>
            </w:pPr>
          </w:p>
        </w:tc>
        <w:tc>
          <w:tcPr>
            <w:tcW w:w="7280" w:type="dxa"/>
          </w:tcPr>
          <w:p w:rsidR="005714E1" w:rsidRDefault="005714E1" w:rsidP="00494521">
            <w:pPr>
              <w:spacing w:line="240" w:lineRule="auto"/>
            </w:pPr>
          </w:p>
        </w:tc>
      </w:tr>
      <w:tr w:rsidR="005714E1" w:rsidTr="005714E1">
        <w:tc>
          <w:tcPr>
            <w:tcW w:w="4531" w:type="dxa"/>
          </w:tcPr>
          <w:p w:rsidR="005714E1" w:rsidRDefault="005714E1" w:rsidP="00494521">
            <w:pPr>
              <w:spacing w:line="240" w:lineRule="auto"/>
            </w:pPr>
          </w:p>
          <w:p w:rsidR="005714E1" w:rsidRDefault="005714E1" w:rsidP="00494521">
            <w:pPr>
              <w:spacing w:line="240" w:lineRule="auto"/>
            </w:pPr>
          </w:p>
        </w:tc>
        <w:tc>
          <w:tcPr>
            <w:tcW w:w="7280" w:type="dxa"/>
          </w:tcPr>
          <w:p w:rsidR="005714E1" w:rsidRDefault="005714E1" w:rsidP="00494521">
            <w:pPr>
              <w:spacing w:line="240" w:lineRule="auto"/>
            </w:pPr>
          </w:p>
        </w:tc>
      </w:tr>
      <w:tr w:rsidR="005714E1" w:rsidTr="005714E1">
        <w:tc>
          <w:tcPr>
            <w:tcW w:w="4531" w:type="dxa"/>
          </w:tcPr>
          <w:p w:rsidR="005714E1" w:rsidRDefault="005714E1" w:rsidP="00494521">
            <w:pPr>
              <w:spacing w:line="240" w:lineRule="auto"/>
            </w:pPr>
          </w:p>
          <w:p w:rsidR="005714E1" w:rsidRDefault="005714E1" w:rsidP="00494521">
            <w:pPr>
              <w:spacing w:line="240" w:lineRule="auto"/>
            </w:pPr>
          </w:p>
        </w:tc>
        <w:tc>
          <w:tcPr>
            <w:tcW w:w="7280" w:type="dxa"/>
          </w:tcPr>
          <w:p w:rsidR="005714E1" w:rsidRDefault="005714E1" w:rsidP="00494521">
            <w:pPr>
              <w:spacing w:line="240" w:lineRule="auto"/>
            </w:pPr>
          </w:p>
        </w:tc>
      </w:tr>
    </w:tbl>
    <w:p w:rsidR="006830ED" w:rsidRDefault="006830ED" w:rsidP="00494521">
      <w:pPr>
        <w:spacing w:after="0" w:line="240" w:lineRule="auto"/>
      </w:pPr>
    </w:p>
    <w:p w:rsidR="006830ED" w:rsidRDefault="006830ED" w:rsidP="00494521">
      <w:pPr>
        <w:spacing w:after="0" w:line="240" w:lineRule="auto"/>
      </w:pPr>
    </w:p>
    <w:p w:rsidR="00D31734" w:rsidRDefault="007C7E99" w:rsidP="00494521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 wp14:anchorId="53951123" wp14:editId="00689762">
            <wp:extent cx="5715000" cy="5343525"/>
            <wp:effectExtent l="0" t="0" r="0" b="9525"/>
            <wp:docPr id="2" name="Рисунок 2" descr="Таблица дефицита микроэлементов у раст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аблица дефицита микроэлементов у растений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E99" w:rsidRDefault="007C7E99" w:rsidP="00494521">
      <w:pPr>
        <w:spacing w:after="0" w:line="240" w:lineRule="auto"/>
      </w:pPr>
    </w:p>
    <w:p w:rsidR="00D31734" w:rsidRDefault="00D31734" w:rsidP="00494521">
      <w:pPr>
        <w:spacing w:after="0" w:line="240" w:lineRule="auto"/>
      </w:pPr>
    </w:p>
    <w:p w:rsidR="007C7E99" w:rsidRPr="007C7E99" w:rsidRDefault="007C7E99" w:rsidP="007C7E99">
      <w:pPr>
        <w:spacing w:after="0" w:line="240" w:lineRule="auto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7C7E99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[!] Как узнать, что содержание железа в почве пришло в норму? Молодые растущие листики имеют нормальный зеленый цвет.</w:t>
      </w:r>
    </w:p>
    <w:p w:rsidR="00D31734" w:rsidRDefault="00D31734" w:rsidP="00494521">
      <w:pPr>
        <w:spacing w:after="0" w:line="240" w:lineRule="auto"/>
      </w:pPr>
    </w:p>
    <w:p w:rsidR="00D31734" w:rsidRDefault="00D31734" w:rsidP="00494521">
      <w:pPr>
        <w:spacing w:after="0" w:line="240" w:lineRule="auto"/>
      </w:pPr>
    </w:p>
    <w:sectPr w:rsidR="00D31734" w:rsidSect="006830ED">
      <w:pgSz w:w="16838" w:h="11906" w:orient="landscape"/>
      <w:pgMar w:top="1701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061F01"/>
    <w:multiLevelType w:val="hybridMultilevel"/>
    <w:tmpl w:val="8AD6C8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3"/>
    <w:rsid w:val="00051258"/>
    <w:rsid w:val="000E3830"/>
    <w:rsid w:val="00100184"/>
    <w:rsid w:val="00140EDC"/>
    <w:rsid w:val="0015432B"/>
    <w:rsid w:val="001D324D"/>
    <w:rsid w:val="00237053"/>
    <w:rsid w:val="00296F58"/>
    <w:rsid w:val="002D2739"/>
    <w:rsid w:val="003A323D"/>
    <w:rsid w:val="003E53A5"/>
    <w:rsid w:val="003E5A35"/>
    <w:rsid w:val="004229E9"/>
    <w:rsid w:val="00494521"/>
    <w:rsid w:val="004B35F4"/>
    <w:rsid w:val="005714E1"/>
    <w:rsid w:val="00595B55"/>
    <w:rsid w:val="006830ED"/>
    <w:rsid w:val="007C7E99"/>
    <w:rsid w:val="008B630D"/>
    <w:rsid w:val="008C64CE"/>
    <w:rsid w:val="00966718"/>
    <w:rsid w:val="00B57195"/>
    <w:rsid w:val="00B663A4"/>
    <w:rsid w:val="00B734D4"/>
    <w:rsid w:val="00D31734"/>
    <w:rsid w:val="00DF4B59"/>
    <w:rsid w:val="00E75C86"/>
    <w:rsid w:val="00F044B8"/>
    <w:rsid w:val="00F47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0BFDE5F-E069-4127-A17A-42116FCA56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63A4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663A4"/>
    <w:pPr>
      <w:ind w:left="720"/>
      <w:contextualSpacing/>
    </w:pPr>
  </w:style>
  <w:style w:type="table" w:styleId="a4">
    <w:name w:val="Table Grid"/>
    <w:basedOn w:val="a1"/>
    <w:uiPriority w:val="39"/>
    <w:rsid w:val="00B663A4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6830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830ED"/>
    <w:rPr>
      <w:rFonts w:ascii="Segoe UI" w:eastAsia="Calibri" w:hAnsi="Segoe UI" w:cs="Segoe UI"/>
      <w:sz w:val="18"/>
      <w:szCs w:val="18"/>
    </w:rPr>
  </w:style>
  <w:style w:type="table" w:customStyle="1" w:styleId="1">
    <w:name w:val="Сетка таблицы1"/>
    <w:basedOn w:val="a1"/>
    <w:next w:val="a4"/>
    <w:uiPriority w:val="39"/>
    <w:rsid w:val="004945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88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9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34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0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52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FE617C-3836-4C9C-AB7E-DA63880AE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9</Pages>
  <Words>381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46</cp:revision>
  <cp:lastPrinted>2022-05-04T12:48:00Z</cp:lastPrinted>
  <dcterms:created xsi:type="dcterms:W3CDTF">2022-05-01T11:24:00Z</dcterms:created>
  <dcterms:modified xsi:type="dcterms:W3CDTF">2022-10-24T23:38:00Z</dcterms:modified>
</cp:coreProperties>
</file>